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CB429" w14:textId="3D36473B" w:rsidR="009A7C77" w:rsidRPr="009A7C77" w:rsidRDefault="009A7C77" w:rsidP="005F6385">
      <w:pPr>
        <w:pStyle w:val="NoSpacing"/>
        <w:rPr>
          <w:sz w:val="32"/>
          <w:szCs w:val="32"/>
        </w:rPr>
      </w:pPr>
      <w:r w:rsidRPr="009A7C77">
        <w:rPr>
          <w:sz w:val="32"/>
          <w:szCs w:val="32"/>
        </w:rPr>
        <w:t>Lecture Time:</w:t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  <w:t>Name:</w:t>
      </w:r>
    </w:p>
    <w:tbl>
      <w:tblPr>
        <w:tblW w:w="5468" w:type="pct"/>
        <w:tblCellSpacing w:w="22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1"/>
        <w:gridCol w:w="2035"/>
        <w:gridCol w:w="2405"/>
        <w:gridCol w:w="2065"/>
        <w:gridCol w:w="2053"/>
      </w:tblGrid>
      <w:tr w:rsidR="00821FB2" w:rsidRPr="00FD6B39" w14:paraId="1BB091F5" w14:textId="77777777" w:rsidTr="005F6385">
        <w:trPr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D55EE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33D8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EXEMPLARY (1.5)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E200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ACCOMPLISHED (1)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EFA4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DEVELOPING (0.5)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5805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EMERGENT (0) </w:t>
            </w:r>
          </w:p>
        </w:tc>
      </w:tr>
      <w:tr w:rsidR="00821FB2" w:rsidRPr="00FD6B39" w14:paraId="4F04C245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C2B2F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1995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 new learning tool for our class is written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494B1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clearly presented for reader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in your own words.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92E5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directly copied or is hard to follow.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33929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jump into some calculation</w:t>
            </w:r>
          </w:p>
        </w:tc>
      </w:tr>
      <w:tr w:rsidR="00821FB2" w:rsidRPr="00FD6B39" w14:paraId="7422F637" w14:textId="77777777" w:rsidTr="005F6385">
        <w:trPr>
          <w:trHeight w:val="31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ABF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962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Your sketch could be dropped into a graphic novel as it stands.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ECF7F" w14:textId="72FEB6E6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clear sketch</w:t>
            </w:r>
            <w:r w:rsidR="009A7C77">
              <w:rPr>
                <w:rFonts w:ascii="Arial" w:hAnsi="Arial" w:cs="Arial"/>
                <w:sz w:val="12"/>
                <w:szCs w:val="16"/>
              </w:rPr>
              <w:t>, larger than a credit card,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of the problem set up with important features and data noted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34F9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some sketch of the problem setup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F56C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What sketch?</w:t>
            </w:r>
          </w:p>
        </w:tc>
      </w:tr>
      <w:tr w:rsidR="00821FB2" w:rsidRPr="00FD6B39" w14:paraId="6138F79E" w14:textId="77777777" w:rsidTr="005F6385">
        <w:trPr>
          <w:trHeight w:val="572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C8ED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  <w:p w14:paraId="2010DFD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8202F" w14:textId="04B90740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in textbook quality and size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78630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are correlated to the exercise.  Appropriate tools include: pictures, FBDs, conservational laws utilized, </w:t>
            </w:r>
            <w:proofErr w:type="spellStart"/>
            <w:r w:rsidR="00D96346">
              <w:rPr>
                <w:rFonts w:ascii="Arial" w:hAnsi="Arial" w:cs="Arial"/>
                <w:sz w:val="12"/>
                <w:szCs w:val="16"/>
              </w:rPr>
              <w:t>etc</w:t>
            </w:r>
            <w:proofErr w:type="spellEnd"/>
            <w:r w:rsidR="00D96346">
              <w:rPr>
                <w:rFonts w:ascii="Arial" w:hAnsi="Arial" w:cs="Arial"/>
                <w:sz w:val="12"/>
                <w:szCs w:val="16"/>
              </w:rPr>
              <w:t xml:space="preserve">…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B47B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Some</w:t>
            </w:r>
            <w:r w:rsidR="00821FB2" w:rsidRPr="00FD6B39">
              <w:rPr>
                <w:rFonts w:ascii="Arial" w:hAnsi="Arial" w:cs="Arial"/>
                <w:sz w:val="12"/>
                <w:szCs w:val="16"/>
              </w:rPr>
              <w:t xml:space="preserve"> physics tools are correlated to the exercise</w:t>
            </w:r>
            <w:r>
              <w:rPr>
                <w:rFonts w:ascii="Arial" w:hAnsi="Arial" w:cs="Arial"/>
                <w:sz w:val="12"/>
                <w:szCs w:val="16"/>
              </w:rPr>
              <w:t>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FB2B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There </w:t>
            </w:r>
            <w:r w:rsidR="00D96346">
              <w:rPr>
                <w:rFonts w:ascii="Arial" w:hAnsi="Arial" w:cs="Arial"/>
                <w:sz w:val="12"/>
                <w:szCs w:val="16"/>
              </w:rPr>
              <w:t>are a few equations written.</w:t>
            </w:r>
          </w:p>
        </w:tc>
      </w:tr>
      <w:tr w:rsidR="00821FB2" w:rsidRPr="00FD6B39" w14:paraId="136201ED" w14:textId="77777777" w:rsidTr="005F638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0451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72AEC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very clearly presented with intriguing asides or annotations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64F9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complete and clearly presented making no significant intuitive demands on the reader.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9167F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In your solution I </w:t>
            </w:r>
            <w:proofErr w:type="gramStart"/>
            <w:r w:rsidRPr="00FD6B39">
              <w:rPr>
                <w:rFonts w:ascii="Arial" w:hAnsi="Arial" w:cs="Arial"/>
                <w:sz w:val="12"/>
                <w:szCs w:val="16"/>
              </w:rPr>
              <w:t>have to</w:t>
            </w:r>
            <w:proofErr w:type="gramEnd"/>
            <w:r w:rsidRPr="00FD6B39">
              <w:rPr>
                <w:rFonts w:ascii="Arial" w:hAnsi="Arial" w:cs="Arial"/>
                <w:sz w:val="12"/>
                <w:szCs w:val="16"/>
              </w:rPr>
              <w:t xml:space="preserve"> read between the lines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0E58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Cliff notes version of solution with only high points present</w:t>
            </w:r>
          </w:p>
        </w:tc>
      </w:tr>
      <w:tr w:rsidR="00821FB2" w:rsidRPr="00FD6B39" w14:paraId="2B61F8FC" w14:textId="77777777" w:rsidTr="005F6385">
        <w:trPr>
          <w:trHeight w:val="26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0961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A1A7C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Your solution can serve as solution manual. 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011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 Drawing i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s larger than a credit card, </w:t>
            </w:r>
            <w:r w:rsidRPr="00FD6B39">
              <w:rPr>
                <w:rFonts w:ascii="Arial" w:hAnsi="Arial" w:cs="Arial"/>
                <w:sz w:val="12"/>
                <w:szCs w:val="16"/>
              </w:rPr>
              <w:t>organization is fluid</w:t>
            </w:r>
            <w:r w:rsidR="00D96346">
              <w:rPr>
                <w:rFonts w:ascii="Arial" w:hAnsi="Arial" w:cs="Arial"/>
                <w:sz w:val="12"/>
                <w:szCs w:val="16"/>
              </w:rPr>
              <w:t>, notation used is clear.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23E9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 could figure the path of your solution with effort. 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87309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can read it.</w:t>
            </w:r>
          </w:p>
        </w:tc>
      </w:tr>
      <w:tr w:rsidR="00821FB2" w:rsidRPr="00FD6B39" w14:paraId="7C393C6C" w14:textId="77777777" w:rsidTr="005F638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9B7C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C647F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4B1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All units correctly given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6251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Calculations &amp; quantities are presented with units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A0546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Some units at the results</w:t>
            </w:r>
          </w:p>
        </w:tc>
      </w:tr>
      <w:tr w:rsidR="00821FB2" w:rsidRPr="00FD6B39" w14:paraId="0167C7E8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FEDF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860B6" w14:textId="2464E825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135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AAA2F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You are close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F86E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None/Not reasonable</w:t>
            </w:r>
          </w:p>
        </w:tc>
      </w:tr>
      <w:tr w:rsidR="00821FB2" w:rsidRPr="00FD6B39" w14:paraId="3348F9A4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BD4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6879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C8AA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Sig Figs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0C8C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Makes effort to use correct significant figures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2F0B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Copies the number from the calculator</w:t>
            </w:r>
          </w:p>
        </w:tc>
      </w:tr>
      <w:tr w:rsidR="00821FB2" w:rsidRPr="00FD6B39" w14:paraId="5E87E208" w14:textId="77777777" w:rsidTr="005F6385">
        <w:trPr>
          <w:trHeight w:val="365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DD0B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D9310" w14:textId="1402E1D8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Provides more than one</w:t>
            </w:r>
            <w:r w:rsidR="009A7C77">
              <w:rPr>
                <w:rFonts w:ascii="Arial" w:hAnsi="Arial" w:cs="Arial"/>
                <w:sz w:val="12"/>
                <w:szCs w:val="16"/>
              </w:rPr>
              <w:t xml:space="preserve"> type of</w:t>
            </w:r>
            <w:r>
              <w:rPr>
                <w:rFonts w:ascii="Arial" w:hAnsi="Arial" w:cs="Arial"/>
                <w:sz w:val="12"/>
                <w:szCs w:val="16"/>
              </w:rPr>
              <w:t xml:space="preserve"> Reasonableness check.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B3B1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Gives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one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clear rationale for appropriateness of the solution in the setting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4FE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Asserts that the answer is reasonable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but really hasn’t given any evidence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89D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 discussion</w:t>
            </w:r>
          </w:p>
        </w:tc>
      </w:tr>
      <w:tr w:rsidR="00821FB2" w:rsidRPr="00FD6B39" w14:paraId="39DAFFA5" w14:textId="77777777" w:rsidTr="005F6385">
        <w:trPr>
          <w:trHeight w:val="13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74086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31292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C463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Done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EFB15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Not Done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3092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Done, but your self-assessment is different from mine by at least two steps.</w:t>
            </w:r>
          </w:p>
        </w:tc>
      </w:tr>
    </w:tbl>
    <w:p w14:paraId="218E3609" w14:textId="662ABF88" w:rsidR="00110BD2" w:rsidRPr="009A7C77" w:rsidRDefault="00110BD2" w:rsidP="005F6385">
      <w:pPr>
        <w:pStyle w:val="NoSpacing"/>
        <w:rPr>
          <w:sz w:val="12"/>
          <w:szCs w:val="12"/>
        </w:rPr>
      </w:pPr>
    </w:p>
    <w:p w14:paraId="2FFE8036" w14:textId="77777777" w:rsidR="009A7C77" w:rsidRPr="009A7C77" w:rsidRDefault="009A7C77" w:rsidP="009A7C77">
      <w:pPr>
        <w:pStyle w:val="NoSpacing"/>
        <w:rPr>
          <w:sz w:val="32"/>
          <w:szCs w:val="32"/>
        </w:rPr>
      </w:pPr>
      <w:r w:rsidRPr="009A7C77">
        <w:rPr>
          <w:sz w:val="32"/>
          <w:szCs w:val="32"/>
        </w:rPr>
        <w:t>Lecture Time:</w:t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</w:r>
      <w:r w:rsidRPr="009A7C77">
        <w:rPr>
          <w:sz w:val="32"/>
          <w:szCs w:val="32"/>
        </w:rPr>
        <w:tab/>
        <w:t>Name:</w:t>
      </w:r>
    </w:p>
    <w:tbl>
      <w:tblPr>
        <w:tblW w:w="5468" w:type="pct"/>
        <w:tblCellSpacing w:w="22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1"/>
        <w:gridCol w:w="2035"/>
        <w:gridCol w:w="2405"/>
        <w:gridCol w:w="2065"/>
        <w:gridCol w:w="2053"/>
      </w:tblGrid>
      <w:tr w:rsidR="009A7C77" w:rsidRPr="00FD6B39" w14:paraId="3F9D1953" w14:textId="77777777" w:rsidTr="0008138F">
        <w:trPr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5D3A" w14:textId="77777777" w:rsidR="009A7C77" w:rsidRPr="00FD6B39" w:rsidRDefault="009A7C77" w:rsidP="0008138F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4A19" w14:textId="77777777" w:rsidR="009A7C77" w:rsidRPr="00FD6B39" w:rsidRDefault="009A7C77" w:rsidP="0008138F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EXEMPLARY (1.5)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5441" w14:textId="77777777" w:rsidR="009A7C77" w:rsidRPr="00FD6B39" w:rsidRDefault="009A7C77" w:rsidP="0008138F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ACCOMPLISHED (1)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4423" w14:textId="77777777" w:rsidR="009A7C77" w:rsidRPr="00FD6B39" w:rsidRDefault="009A7C77" w:rsidP="0008138F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DEVELOPING (0.5)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DCBD" w14:textId="77777777" w:rsidR="009A7C77" w:rsidRPr="00FD6B39" w:rsidRDefault="009A7C77" w:rsidP="0008138F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EMERGENT (0) </w:t>
            </w:r>
          </w:p>
        </w:tc>
      </w:tr>
      <w:tr w:rsidR="009A7C77" w:rsidRPr="00FD6B39" w14:paraId="0A76AE73" w14:textId="77777777" w:rsidTr="0008138F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156C1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9D62C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 new learning tool for our class is written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A2855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clearly presented for reader</w:t>
            </w:r>
            <w:r>
              <w:rPr>
                <w:rFonts w:ascii="Arial" w:hAnsi="Arial" w:cs="Arial"/>
                <w:sz w:val="12"/>
                <w:szCs w:val="16"/>
              </w:rPr>
              <w:t xml:space="preserve"> in your own words.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A1041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</w:t>
            </w:r>
            <w:r>
              <w:rPr>
                <w:rFonts w:ascii="Arial" w:hAnsi="Arial" w:cs="Arial"/>
                <w:sz w:val="12"/>
                <w:szCs w:val="16"/>
              </w:rPr>
              <w:t xml:space="preserve"> directly copied or is hard to follow.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E8379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jump into some calculation</w:t>
            </w:r>
          </w:p>
        </w:tc>
      </w:tr>
      <w:tr w:rsidR="009A7C77" w:rsidRPr="00FD6B39" w14:paraId="45921729" w14:textId="77777777" w:rsidTr="0008138F">
        <w:trPr>
          <w:trHeight w:val="31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1E10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10CB4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Your sketch could be dropped into a graphic novel as it stands.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146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clear sketch</w:t>
            </w:r>
            <w:r>
              <w:rPr>
                <w:rFonts w:ascii="Arial" w:hAnsi="Arial" w:cs="Arial"/>
                <w:sz w:val="12"/>
                <w:szCs w:val="16"/>
              </w:rPr>
              <w:t>, larger than a credit card,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of the problem set up with important features and data noted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8AA6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some sketch of the problem setup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1C58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What sketch?</w:t>
            </w:r>
          </w:p>
        </w:tc>
      </w:tr>
      <w:tr w:rsidR="009A7C77" w:rsidRPr="00FD6B39" w14:paraId="4FFE32D6" w14:textId="77777777" w:rsidTr="0008138F">
        <w:trPr>
          <w:trHeight w:val="572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F6CC5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  <w:p w14:paraId="694C721E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2DDB6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Appropriate physics tools are correlated to the exercise in </w:t>
            </w:r>
            <w:proofErr w:type="gramStart"/>
            <w:r w:rsidRPr="00FD6B39">
              <w:rPr>
                <w:rFonts w:ascii="Arial" w:hAnsi="Arial" w:cs="Arial"/>
                <w:sz w:val="12"/>
                <w:szCs w:val="16"/>
              </w:rPr>
              <w:t>text book</w:t>
            </w:r>
            <w:proofErr w:type="gramEnd"/>
            <w:r w:rsidRPr="00FD6B39">
              <w:rPr>
                <w:rFonts w:ascii="Arial" w:hAnsi="Arial" w:cs="Arial"/>
                <w:sz w:val="12"/>
                <w:szCs w:val="16"/>
              </w:rPr>
              <w:t xml:space="preserve"> quality and size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06FC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</w:t>
            </w:r>
            <w:r>
              <w:rPr>
                <w:rFonts w:ascii="Arial" w:hAnsi="Arial" w:cs="Arial"/>
                <w:sz w:val="12"/>
                <w:szCs w:val="16"/>
              </w:rPr>
              <w:t xml:space="preserve"> are correlated to the exercise.  Appropriate tools </w:t>
            </w:r>
            <w:proofErr w:type="gramStart"/>
            <w:r>
              <w:rPr>
                <w:rFonts w:ascii="Arial" w:hAnsi="Arial" w:cs="Arial"/>
                <w:sz w:val="12"/>
                <w:szCs w:val="16"/>
              </w:rPr>
              <w:t>include:</w:t>
            </w:r>
            <w:proofErr w:type="gramEnd"/>
            <w:r>
              <w:rPr>
                <w:rFonts w:ascii="Arial" w:hAnsi="Arial" w:cs="Arial"/>
                <w:sz w:val="12"/>
                <w:szCs w:val="16"/>
              </w:rPr>
              <w:t xml:space="preserve"> pictures, FBDs, conservational laws utilized, </w:t>
            </w:r>
            <w:proofErr w:type="spellStart"/>
            <w:r>
              <w:rPr>
                <w:rFonts w:ascii="Arial" w:hAnsi="Arial" w:cs="Arial"/>
                <w:sz w:val="12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2"/>
                <w:szCs w:val="16"/>
              </w:rPr>
              <w:t xml:space="preserve">…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E4E9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Some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physics tools are correlated to the exercise</w:t>
            </w:r>
            <w:r>
              <w:rPr>
                <w:rFonts w:ascii="Arial" w:hAnsi="Arial" w:cs="Arial"/>
                <w:sz w:val="12"/>
                <w:szCs w:val="16"/>
              </w:rPr>
              <w:t>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67A4B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There </w:t>
            </w:r>
            <w:r>
              <w:rPr>
                <w:rFonts w:ascii="Arial" w:hAnsi="Arial" w:cs="Arial"/>
                <w:sz w:val="12"/>
                <w:szCs w:val="16"/>
              </w:rPr>
              <w:t>are a few equations written.</w:t>
            </w:r>
          </w:p>
        </w:tc>
      </w:tr>
      <w:tr w:rsidR="009A7C77" w:rsidRPr="00FD6B39" w14:paraId="3ACE9B70" w14:textId="77777777" w:rsidTr="0008138F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1204B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0D44E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very clearly presented with intriguing asides or annotations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A639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complete and clearly presented making no significant intuitive demands on the reader.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EDC81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In your solution I </w:t>
            </w:r>
            <w:proofErr w:type="gramStart"/>
            <w:r w:rsidRPr="00FD6B39">
              <w:rPr>
                <w:rFonts w:ascii="Arial" w:hAnsi="Arial" w:cs="Arial"/>
                <w:sz w:val="12"/>
                <w:szCs w:val="16"/>
              </w:rPr>
              <w:t>have to</w:t>
            </w:r>
            <w:proofErr w:type="gramEnd"/>
            <w:r w:rsidRPr="00FD6B39">
              <w:rPr>
                <w:rFonts w:ascii="Arial" w:hAnsi="Arial" w:cs="Arial"/>
                <w:sz w:val="12"/>
                <w:szCs w:val="16"/>
              </w:rPr>
              <w:t xml:space="preserve"> read between the lines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E2E30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Cliff notes version of solution with only high points present</w:t>
            </w:r>
          </w:p>
        </w:tc>
      </w:tr>
      <w:tr w:rsidR="009A7C77" w:rsidRPr="00FD6B39" w14:paraId="0BE3D077" w14:textId="77777777" w:rsidTr="0008138F">
        <w:trPr>
          <w:trHeight w:val="26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F3C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DECD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Your solution can serve as solution manual. 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BBE3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 Drawing i</w:t>
            </w:r>
            <w:r>
              <w:rPr>
                <w:rFonts w:ascii="Arial" w:hAnsi="Arial" w:cs="Arial"/>
                <w:sz w:val="12"/>
                <w:szCs w:val="16"/>
              </w:rPr>
              <w:t xml:space="preserve">s larger than a credit card, </w:t>
            </w:r>
            <w:r w:rsidRPr="00FD6B39">
              <w:rPr>
                <w:rFonts w:ascii="Arial" w:hAnsi="Arial" w:cs="Arial"/>
                <w:sz w:val="12"/>
                <w:szCs w:val="16"/>
              </w:rPr>
              <w:t>organization is fluid</w:t>
            </w:r>
            <w:r>
              <w:rPr>
                <w:rFonts w:ascii="Arial" w:hAnsi="Arial" w:cs="Arial"/>
                <w:sz w:val="12"/>
                <w:szCs w:val="16"/>
              </w:rPr>
              <w:t>, notation used is clear.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BCDC0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 could figure the path of your solution with effort. 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13A3C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can read it.</w:t>
            </w:r>
          </w:p>
        </w:tc>
      </w:tr>
      <w:tr w:rsidR="009A7C77" w:rsidRPr="00FD6B39" w14:paraId="3D5C20C5" w14:textId="77777777" w:rsidTr="0008138F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10F5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65998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7DFA9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All units correctly given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BF5CB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Calculations &amp; quantities are presented with units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12458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Some units at the results</w:t>
            </w:r>
          </w:p>
        </w:tc>
      </w:tr>
      <w:tr w:rsidR="009A7C77" w:rsidRPr="00FD6B39" w14:paraId="147BE905" w14:textId="77777777" w:rsidTr="0008138F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EACE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98E04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1D99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E50E0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You are close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5021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None/Not reasonable</w:t>
            </w:r>
          </w:p>
        </w:tc>
      </w:tr>
      <w:tr w:rsidR="009A7C77" w:rsidRPr="00FD6B39" w14:paraId="153C2B57" w14:textId="77777777" w:rsidTr="0008138F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0EEC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47715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94A80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Sig Figs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398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Makes effort to use correct significant figures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291B2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Copies the number from the calculator</w:t>
            </w:r>
          </w:p>
        </w:tc>
      </w:tr>
      <w:tr w:rsidR="009A7C77" w:rsidRPr="00FD6B39" w14:paraId="7DEB1F10" w14:textId="77777777" w:rsidTr="0008138F">
        <w:trPr>
          <w:trHeight w:val="365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772A3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59C5F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Provides more than one type of Reasonableness check.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DB74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Gives</w:t>
            </w:r>
            <w:r>
              <w:rPr>
                <w:rFonts w:ascii="Arial" w:hAnsi="Arial" w:cs="Arial"/>
                <w:sz w:val="12"/>
                <w:szCs w:val="16"/>
              </w:rPr>
              <w:t xml:space="preserve"> one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clear rationale for appropriateness of the solution in the setting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BD32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Asserts that the answer is reasonable</w:t>
            </w:r>
            <w:r>
              <w:rPr>
                <w:rFonts w:ascii="Arial" w:hAnsi="Arial" w:cs="Arial"/>
                <w:sz w:val="12"/>
                <w:szCs w:val="16"/>
              </w:rPr>
              <w:t xml:space="preserve"> but really hasn’t given any evidence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E8A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 discussion</w:t>
            </w:r>
          </w:p>
        </w:tc>
      </w:tr>
      <w:tr w:rsidR="009A7C77" w:rsidRPr="00FD6B39" w14:paraId="1807097B" w14:textId="77777777" w:rsidTr="0008138F">
        <w:trPr>
          <w:trHeight w:val="13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3A532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536B8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bookmarkStart w:id="0" w:name="_GoBack"/>
            <w:bookmarkEnd w:id="0"/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11C97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Done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2AE56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Not Done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6FF26" w14:textId="77777777" w:rsidR="009A7C77" w:rsidRPr="00FD6B39" w:rsidRDefault="009A7C77" w:rsidP="0008138F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Done, but your self-assessment is different from mine by at least two steps.</w:t>
            </w:r>
          </w:p>
        </w:tc>
      </w:tr>
    </w:tbl>
    <w:p w14:paraId="1102B5A0" w14:textId="77777777" w:rsidR="009A7C77" w:rsidRDefault="009A7C77" w:rsidP="00FC32E6">
      <w:pPr>
        <w:pStyle w:val="NoSpacing"/>
      </w:pPr>
    </w:p>
    <w:sectPr w:rsidR="009A7C77" w:rsidSect="009A7C77">
      <w:footerReference w:type="even" r:id="rId6"/>
      <w:foot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60DC" w14:textId="77777777" w:rsidR="001B4D54" w:rsidRDefault="001B4D54">
      <w:r>
        <w:separator/>
      </w:r>
    </w:p>
  </w:endnote>
  <w:endnote w:type="continuationSeparator" w:id="0">
    <w:p w14:paraId="45D63995" w14:textId="77777777" w:rsidR="001B4D54" w:rsidRDefault="001B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40E5B" w14:textId="77777777"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6791B4" w14:textId="77777777" w:rsidR="009A1A99" w:rsidRDefault="001B4D54" w:rsidP="001909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8B82" w14:textId="77777777"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34C348" w14:textId="77777777" w:rsidR="009A1A99" w:rsidRDefault="001B4D54" w:rsidP="001909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FA679" w14:textId="77777777" w:rsidR="001B4D54" w:rsidRDefault="001B4D54">
      <w:r>
        <w:separator/>
      </w:r>
    </w:p>
  </w:footnote>
  <w:footnote w:type="continuationSeparator" w:id="0">
    <w:p w14:paraId="2A855BDA" w14:textId="77777777" w:rsidR="001B4D54" w:rsidRDefault="001B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B2"/>
    <w:rsid w:val="00110BD2"/>
    <w:rsid w:val="001B4D54"/>
    <w:rsid w:val="001E2C73"/>
    <w:rsid w:val="00206D4F"/>
    <w:rsid w:val="002B7E22"/>
    <w:rsid w:val="003E5EA7"/>
    <w:rsid w:val="00490F71"/>
    <w:rsid w:val="00582D75"/>
    <w:rsid w:val="00590DB9"/>
    <w:rsid w:val="005F6385"/>
    <w:rsid w:val="007C22D8"/>
    <w:rsid w:val="00821FB2"/>
    <w:rsid w:val="009A7C77"/>
    <w:rsid w:val="00AE2690"/>
    <w:rsid w:val="00C1013B"/>
    <w:rsid w:val="00C36C09"/>
    <w:rsid w:val="00CE5FD4"/>
    <w:rsid w:val="00D94239"/>
    <w:rsid w:val="00D96346"/>
    <w:rsid w:val="00E42A21"/>
    <w:rsid w:val="00E731B4"/>
    <w:rsid w:val="00F54137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A6C4"/>
  <w15:chartTrackingRefBased/>
  <w15:docId w15:val="{D1ED0F14-0C5D-490D-BE6C-923F686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1F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1F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1FB2"/>
  </w:style>
  <w:style w:type="paragraph" w:customStyle="1" w:styleId="m-1037270391169755907gmail-msonospacing">
    <w:name w:val="m_-1037270391169755907gmail-msonospacing"/>
    <w:basedOn w:val="Normal"/>
    <w:rsid w:val="00590D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F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3</cp:revision>
  <cp:lastPrinted>2018-09-21T19:44:00Z</cp:lastPrinted>
  <dcterms:created xsi:type="dcterms:W3CDTF">2020-01-22T18:35:00Z</dcterms:created>
  <dcterms:modified xsi:type="dcterms:W3CDTF">2020-01-22T18:45:00Z</dcterms:modified>
</cp:coreProperties>
</file>