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999" w:rsidRPr="0031159B" w:rsidRDefault="00595999" w:rsidP="00595999">
      <w:pPr>
        <w:pStyle w:val="NoSpacing"/>
        <w:pBdr>
          <w:top w:val="single" w:sz="4" w:space="1" w:color="auto"/>
        </w:pBdr>
      </w:pPr>
    </w:p>
    <w:p w:rsidR="00595999" w:rsidRDefault="00595999" w:rsidP="00595999">
      <w:pPr>
        <w:pStyle w:val="NoSpacing"/>
      </w:pPr>
      <w:r>
        <w:t xml:space="preserve">Ph 212 -- HIP 1 -- Universal Gravitation </w:t>
      </w:r>
    </w:p>
    <w:p w:rsidR="00595999" w:rsidRPr="0031159B" w:rsidRDefault="00595999" w:rsidP="00595999">
      <w:pPr>
        <w:pStyle w:val="NoSpacing"/>
        <w:pBdr>
          <w:bottom w:val="single" w:sz="4" w:space="1" w:color="auto"/>
        </w:pBdr>
      </w:pPr>
    </w:p>
    <w:p w:rsidR="00595999" w:rsidRDefault="00595999" w:rsidP="00595999">
      <w:pPr>
        <w:pStyle w:val="NoSpacing"/>
      </w:pPr>
    </w:p>
    <w:p w:rsidR="00CB21A4" w:rsidRDefault="00CB21A4" w:rsidP="00595999">
      <w:pPr>
        <w:pStyle w:val="NoSpacing"/>
      </w:pPr>
      <w:r>
        <w:rPr>
          <w:noProof/>
        </w:rPr>
        <w:drawing>
          <wp:anchor distT="0" distB="0" distL="114300" distR="114300" simplePos="0" relativeHeight="251658240" behindDoc="0" locked="0" layoutInCell="1" allowOverlap="1">
            <wp:simplePos x="0" y="0"/>
            <wp:positionH relativeFrom="column">
              <wp:posOffset>4333875</wp:posOffset>
            </wp:positionH>
            <wp:positionV relativeFrom="paragraph">
              <wp:posOffset>0</wp:posOffset>
            </wp:positionV>
            <wp:extent cx="1733550" cy="1360805"/>
            <wp:effectExtent l="0" t="0" r="0" b="0"/>
            <wp:wrapSquare wrapText="bothSides"/>
            <wp:docPr id="1" name="Picture 1" descr="https://apod.nasa.gov/apod/image/9706/mathilde2_near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od.nasa.gov/apod/image/9706/mathilde2_near_big.jpg"/>
                    <pic:cNvPicPr>
                      <a:picLocks noChangeAspect="1" noChangeArrowheads="1"/>
                    </pic:cNvPicPr>
                  </pic:nvPicPr>
                  <pic:blipFill rotWithShape="1">
                    <a:blip r:embed="rId5">
                      <a:extLst>
                        <a:ext uri="{28A0092B-C50C-407E-A947-70E740481C1C}">
                          <a14:useLocalDpi xmlns:a14="http://schemas.microsoft.com/office/drawing/2010/main" val="0"/>
                        </a:ext>
                      </a:extLst>
                    </a:blip>
                    <a:srcRect l="23398" t="19893" r="27403" b="17843"/>
                    <a:stretch/>
                  </pic:blipFill>
                  <pic:spPr bwMode="auto">
                    <a:xfrm>
                      <a:off x="0" y="0"/>
                      <a:ext cx="1733550" cy="1360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Three asteroids of identical mass (M = </w:t>
      </w:r>
      <w:r w:rsidR="00F07131">
        <w:t>1.0</w:t>
      </w:r>
      <w:r>
        <w:t>3</w:t>
      </w:r>
      <w:r>
        <w:sym w:font="Symbol" w:char="F0D7"/>
      </w:r>
      <w:r>
        <w:t>10</w:t>
      </w:r>
      <w:r w:rsidRPr="00CB21A4">
        <w:rPr>
          <w:vertAlign w:val="superscript"/>
        </w:rPr>
        <w:t>12</w:t>
      </w:r>
      <w:r>
        <w:t xml:space="preserve"> kg) are orbiting their common center of mass in a perfect circle of radius R=</w:t>
      </w:r>
      <w:r w:rsidR="00595999">
        <w:t>75.8km</w:t>
      </w:r>
      <w:r>
        <w:t xml:space="preserve">.    </w:t>
      </w:r>
    </w:p>
    <w:p w:rsidR="00110BD2" w:rsidRDefault="00595999" w:rsidP="00595999">
      <w:pPr>
        <w:pStyle w:val="NoSpacing"/>
      </w:pPr>
      <w:r>
        <w:t xml:space="preserve">a. </w:t>
      </w:r>
      <w:r w:rsidR="00CB21A4">
        <w:t>What is the period of orbit of one of these asteroids?</w:t>
      </w:r>
    </w:p>
    <w:p w:rsidR="00CB21A4" w:rsidRDefault="00CB21A4" w:rsidP="00595999">
      <w:pPr>
        <w:pStyle w:val="NoSpacing"/>
      </w:pPr>
    </w:p>
    <w:p w:rsidR="00CB21A4" w:rsidRDefault="00595999" w:rsidP="00595999">
      <w:pPr>
        <w:pStyle w:val="NoSpacing"/>
      </w:pPr>
      <w:r>
        <w:t xml:space="preserve">b.  </w:t>
      </w:r>
      <w:r w:rsidR="00CB21A4">
        <w:t>You are standing on one of the asteroids pointing outward from the center of orbit with a goal of jumping off the asteroid and escaping the entire 3-asteroid system.  The radius of the asteroid upon which you are standing is 7</w:t>
      </w:r>
      <w:r w:rsidR="00F07131">
        <w:t>1</w:t>
      </w:r>
      <w:r w:rsidR="00CB21A4">
        <w:t xml:space="preserve">0 meters.  </w:t>
      </w:r>
    </w:p>
    <w:p w:rsidR="00CB21A4" w:rsidRDefault="00CB21A4" w:rsidP="00595999">
      <w:pPr>
        <w:pStyle w:val="NoSpacing"/>
      </w:pPr>
    </w:p>
    <w:p w:rsidR="00CB21A4" w:rsidRDefault="00CB21A4" w:rsidP="00595999">
      <w:pPr>
        <w:pStyle w:val="NoSpacing"/>
      </w:pPr>
      <w:r>
        <w:t>If on Earth you can jump 1.</w:t>
      </w:r>
      <w:r w:rsidR="00595999">
        <w:t>01</w:t>
      </w:r>
      <w:r>
        <w:t xml:space="preserve"> meters, what final speed will you have when you escape the Asteroid cluster?</w:t>
      </w:r>
    </w:p>
    <w:p w:rsidR="00595999" w:rsidRDefault="00595999" w:rsidP="00595999">
      <w:pPr>
        <w:pStyle w:val="NoSpacing"/>
        <w:pBdr>
          <w:bottom w:val="single" w:sz="4" w:space="1" w:color="auto"/>
        </w:pBdr>
      </w:pPr>
    </w:p>
    <w:p w:rsidR="00595999" w:rsidRDefault="00595999" w:rsidP="00595999">
      <w:pPr>
        <w:pStyle w:val="NoSpacing"/>
      </w:pPr>
    </w:p>
    <w:p w:rsidR="0083081F" w:rsidRDefault="0083081F" w:rsidP="00595999">
      <w:pPr>
        <w:pStyle w:val="NoSpacing"/>
      </w:pPr>
      <w:r>
        <w:t xml:space="preserve">An important aspect of this chapter, and the next several chapters, is that we will have to use </w:t>
      </w:r>
      <w:proofErr w:type="gramStart"/>
      <w:r>
        <w:t>all of</w:t>
      </w:r>
      <w:proofErr w:type="gramEnd"/>
      <w:r>
        <w:t xml:space="preserve"> our Physics 211 concepts wrapped up in the new idea that the new chapter presents.  </w:t>
      </w:r>
    </w:p>
    <w:p w:rsidR="0083081F" w:rsidRDefault="0083081F" w:rsidP="00595999">
      <w:pPr>
        <w:pStyle w:val="NoSpacing"/>
      </w:pPr>
    </w:p>
    <w:p w:rsidR="0083081F" w:rsidRDefault="0083081F" w:rsidP="00595999">
      <w:pPr>
        <w:pStyle w:val="NoSpacing"/>
      </w:pPr>
      <w:r>
        <w:t>Chapter 13, for example, could be called “All of Ph 211 with Gravity”.</w:t>
      </w:r>
    </w:p>
    <w:p w:rsidR="0083081F" w:rsidRDefault="0083081F" w:rsidP="00595999">
      <w:pPr>
        <w:pStyle w:val="NoSpacing"/>
      </w:pPr>
    </w:p>
    <w:p w:rsidR="0083081F" w:rsidRDefault="0083081F" w:rsidP="00595999">
      <w:pPr>
        <w:pStyle w:val="NoSpacing"/>
      </w:pPr>
      <w:r>
        <w:t>There is only one new concept and equation for this entire chapter:</w:t>
      </w:r>
    </w:p>
    <w:p w:rsidR="00595999" w:rsidRDefault="0083081F" w:rsidP="00595999">
      <w:r>
        <w:t xml:space="preserve">Newton’s Law of Universal Gravitation: </w:t>
      </w:r>
      <w:r w:rsidR="00595999" w:rsidRPr="00E55EA1">
        <w:rPr>
          <w:position w:val="-26"/>
        </w:rPr>
        <w:object w:dxaOrig="12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2.25pt" o:ole="">
            <v:imagedata r:id="rId6" o:title=""/>
          </v:shape>
          <o:OLEObject Type="Embed" ProgID="Equation.3" ShapeID="_x0000_i1025" DrawAspect="Content" ObjectID="_1608574617" r:id="rId7"/>
        </w:object>
      </w:r>
    </w:p>
    <w:p w:rsidR="00595999" w:rsidRPr="00E55EA1" w:rsidRDefault="00595999" w:rsidP="00595999">
      <w:r>
        <w:t>All other equations in this chapter can and should be directly derived from this one equation.  For example, you can derive the equation for Universal Gravitational Potential Energy by using the definition of Work.</w:t>
      </w:r>
    </w:p>
    <w:p w:rsidR="00595999" w:rsidRDefault="00595999" w:rsidP="00595999">
      <w:pPr>
        <w:pStyle w:val="NoSpacing"/>
        <w:pBdr>
          <w:bottom w:val="single" w:sz="4" w:space="1" w:color="auto"/>
        </w:pBdr>
      </w:pPr>
    </w:p>
    <w:p w:rsidR="00595999" w:rsidRDefault="00595999" w:rsidP="00595999">
      <w:pPr>
        <w:pStyle w:val="NoSpacing"/>
      </w:pPr>
    </w:p>
    <w:p w:rsidR="00595999" w:rsidRPr="0023242F" w:rsidRDefault="00595999" w:rsidP="00595999">
      <w:pPr>
        <w:rPr>
          <w:b/>
        </w:rPr>
      </w:pPr>
      <w:r w:rsidRPr="0023242F">
        <w:rPr>
          <w:b/>
        </w:rPr>
        <w:t>Concepts covered in PH 211:</w:t>
      </w:r>
    </w:p>
    <w:p w:rsidR="00595999" w:rsidRDefault="00595999" w:rsidP="00595999">
      <w:pPr>
        <w:numPr>
          <w:ilvl w:val="0"/>
          <w:numId w:val="1"/>
        </w:numPr>
      </w:pPr>
      <w:r>
        <w:t>Position, velocity and acceleration in one, two and three dimensions</w:t>
      </w:r>
    </w:p>
    <w:p w:rsidR="00595999" w:rsidRPr="00EE0F6C" w:rsidRDefault="00595999" w:rsidP="00595999">
      <w:pPr>
        <w:ind w:left="1440"/>
      </w:pPr>
      <w:r>
        <w:t>You can derive all kinematics equations by using our a=a strategy.</w:t>
      </w:r>
    </w:p>
    <w:p w:rsidR="00595999" w:rsidRDefault="00595999" w:rsidP="00595999">
      <w:pPr>
        <w:numPr>
          <w:ilvl w:val="0"/>
          <w:numId w:val="1"/>
        </w:numPr>
      </w:pPr>
      <w:r>
        <w:t>Force and acceleration</w:t>
      </w:r>
    </w:p>
    <w:p w:rsidR="00595999" w:rsidRDefault="00595999" w:rsidP="00595999">
      <w:pPr>
        <w:ind w:left="1440"/>
      </w:pPr>
      <w:r>
        <w:t>F=ma</w:t>
      </w:r>
    </w:p>
    <w:p w:rsidR="00595999" w:rsidRDefault="00595999" w:rsidP="00595999">
      <w:pPr>
        <w:numPr>
          <w:ilvl w:val="0"/>
          <w:numId w:val="1"/>
        </w:numPr>
      </w:pPr>
      <w:r>
        <w:t>Circular Motion and Centripetal Acceleration</w:t>
      </w:r>
    </w:p>
    <w:p w:rsidR="00595999" w:rsidRDefault="00595999" w:rsidP="00595999">
      <w:pPr>
        <w:ind w:left="1440"/>
      </w:pPr>
      <w:r w:rsidRPr="004F7591">
        <w:rPr>
          <w:position w:val="-24"/>
        </w:rPr>
        <w:object w:dxaOrig="840" w:dyaOrig="660">
          <v:shape id="_x0000_i1026" type="#_x0000_t75" style="width:42pt;height:33pt" o:ole="">
            <v:imagedata r:id="rId8" o:title=""/>
          </v:shape>
          <o:OLEObject Type="Embed" ProgID="Equation.3" ShapeID="_x0000_i1026" DrawAspect="Content" ObjectID="_1608574618" r:id="rId9"/>
        </w:object>
      </w:r>
    </w:p>
    <w:p w:rsidR="00595999" w:rsidRDefault="00595999" w:rsidP="00595999">
      <w:pPr>
        <w:numPr>
          <w:ilvl w:val="0"/>
          <w:numId w:val="1"/>
        </w:numPr>
      </w:pPr>
      <w:r>
        <w:t>Action/Reaction Pairs</w:t>
      </w:r>
    </w:p>
    <w:p w:rsidR="00595999" w:rsidRDefault="00595999" w:rsidP="00595999"/>
    <w:p w:rsidR="00595999" w:rsidRDefault="00595999" w:rsidP="00595999">
      <w:pPr>
        <w:numPr>
          <w:ilvl w:val="0"/>
          <w:numId w:val="1"/>
        </w:numPr>
      </w:pPr>
      <w:r>
        <w:t>Impulse and Conservation of Momentum</w:t>
      </w:r>
    </w:p>
    <w:p w:rsidR="00595999" w:rsidRDefault="00595999" w:rsidP="00595999">
      <w:pPr>
        <w:ind w:left="1440"/>
      </w:pPr>
      <w:r>
        <w:rPr>
          <w:b/>
        </w:rPr>
        <w:t xml:space="preserve">p </w:t>
      </w:r>
      <w:r>
        <w:t>= m</w:t>
      </w:r>
      <w:r w:rsidRPr="004F7591">
        <w:rPr>
          <w:b/>
        </w:rPr>
        <w:t>v</w:t>
      </w:r>
      <w:r>
        <w:rPr>
          <w:b/>
        </w:rPr>
        <w:t xml:space="preserve">    J </w:t>
      </w:r>
      <w:r w:rsidRPr="004F7591">
        <w:sym w:font="Symbol" w:char="F0BA"/>
      </w:r>
      <w:r>
        <w:t xml:space="preserve"> </w:t>
      </w:r>
      <w:r>
        <w:rPr>
          <w:b/>
        </w:rPr>
        <w:sym w:font="Symbol" w:char="F044"/>
      </w:r>
      <w:r>
        <w:rPr>
          <w:b/>
        </w:rPr>
        <w:t xml:space="preserve">p </w:t>
      </w:r>
      <w:r w:rsidRPr="004F7591">
        <w:t>=</w:t>
      </w:r>
      <w:r>
        <w:t xml:space="preserve"> </w:t>
      </w:r>
      <w:r w:rsidRPr="004F7591">
        <w:t>m</w:t>
      </w:r>
      <w:r>
        <w:rPr>
          <w:b/>
        </w:rPr>
        <w:sym w:font="Symbol" w:char="F044"/>
      </w:r>
      <w:r>
        <w:rPr>
          <w:b/>
        </w:rPr>
        <w:t>v</w:t>
      </w:r>
      <w:r w:rsidRPr="00E55EA1">
        <w:rPr>
          <w:b/>
          <w:position w:val="-16"/>
        </w:rPr>
        <w:object w:dxaOrig="760" w:dyaOrig="440">
          <v:shape id="_x0000_i1027" type="#_x0000_t75" style="width:38.25pt;height:21.75pt" o:ole="">
            <v:imagedata r:id="rId10" o:title=""/>
          </v:shape>
          <o:OLEObject Type="Embed" ProgID="Equation.3" ShapeID="_x0000_i1027" DrawAspect="Content" ObjectID="_1608574619" r:id="rId11"/>
        </w:object>
      </w:r>
    </w:p>
    <w:p w:rsidR="00595999" w:rsidRDefault="00595999" w:rsidP="00595999">
      <w:pPr>
        <w:numPr>
          <w:ilvl w:val="0"/>
          <w:numId w:val="1"/>
        </w:numPr>
      </w:pPr>
      <w:r>
        <w:t>Work and Conservation of Energy</w:t>
      </w:r>
    </w:p>
    <w:p w:rsidR="00595999" w:rsidRDefault="00595999" w:rsidP="00595999">
      <w:pPr>
        <w:ind w:left="1440"/>
      </w:pPr>
      <w:r>
        <w:t xml:space="preserve">W </w:t>
      </w:r>
      <w:r w:rsidRPr="00907BD4">
        <w:sym w:font="Symbol" w:char="F0BA"/>
      </w:r>
      <w:r w:rsidRPr="00907BD4">
        <w:t xml:space="preserve"> </w:t>
      </w:r>
      <w:r w:rsidRPr="00907BD4">
        <w:sym w:font="Symbol" w:char="F044"/>
      </w:r>
      <w:r w:rsidRPr="00907BD4">
        <w:t>E</w:t>
      </w:r>
      <w:r>
        <w:t>=</w:t>
      </w:r>
      <w:r w:rsidRPr="00E55EA1">
        <w:rPr>
          <w:b/>
          <w:position w:val="-16"/>
        </w:rPr>
        <w:object w:dxaOrig="760" w:dyaOrig="440">
          <v:shape id="_x0000_i1028" type="#_x0000_t75" style="width:38.25pt;height:21.75pt" o:ole="">
            <v:imagedata r:id="rId12" o:title=""/>
          </v:shape>
          <o:OLEObject Type="Embed" ProgID="Equation.3" ShapeID="_x0000_i1028" DrawAspect="Content" ObjectID="_1608574620" r:id="rId13"/>
        </w:object>
      </w:r>
      <w:r>
        <w:t xml:space="preserve">   KE=½mv</w:t>
      </w:r>
      <w:r w:rsidRPr="00907BD4">
        <w:rPr>
          <w:vertAlign w:val="superscript"/>
        </w:rPr>
        <w:t>2</w:t>
      </w:r>
      <w:r>
        <w:rPr>
          <w:vertAlign w:val="superscript"/>
        </w:rPr>
        <w:t xml:space="preserve">   </w:t>
      </w:r>
      <w:r>
        <w:t xml:space="preserve"> </w:t>
      </w:r>
    </w:p>
    <w:p w:rsidR="00595999" w:rsidRPr="00446EE9" w:rsidRDefault="00595999" w:rsidP="00595999">
      <w:pPr>
        <w:rPr>
          <w:sz w:val="16"/>
        </w:rPr>
      </w:pPr>
      <w:bookmarkStart w:id="0" w:name="_GoBack"/>
      <w:bookmarkEnd w:id="0"/>
    </w:p>
    <w:sectPr w:rsidR="00595999" w:rsidRPr="0044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33009"/>
    <w:multiLevelType w:val="hybridMultilevel"/>
    <w:tmpl w:val="30DA9A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A4"/>
    <w:rsid w:val="00110BD2"/>
    <w:rsid w:val="00406D5F"/>
    <w:rsid w:val="00595999"/>
    <w:rsid w:val="0083081F"/>
    <w:rsid w:val="00A36182"/>
    <w:rsid w:val="00B97215"/>
    <w:rsid w:val="00CB0EDF"/>
    <w:rsid w:val="00CB21A4"/>
    <w:rsid w:val="00CE5FD4"/>
    <w:rsid w:val="00DB3F82"/>
    <w:rsid w:val="00F0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7DEB"/>
  <w15:chartTrackingRefBased/>
  <w15:docId w15:val="{BB6436AD-53ED-4DE0-BBB5-51A5A636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9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999"/>
    <w:pPr>
      <w:ind w:left="720"/>
      <w:contextualSpacing/>
    </w:pPr>
  </w:style>
  <w:style w:type="paragraph" w:styleId="NoSpacing">
    <w:name w:val="No Spacing"/>
    <w:uiPriority w:val="1"/>
    <w:qFormat/>
    <w:rsid w:val="00595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 Mulder</dc:creator>
  <cp:keywords/>
  <dc:description/>
  <cp:lastModifiedBy>Greg S. Mulder</cp:lastModifiedBy>
  <cp:revision>2</cp:revision>
  <dcterms:created xsi:type="dcterms:W3CDTF">2018-03-27T17:53:00Z</dcterms:created>
  <dcterms:modified xsi:type="dcterms:W3CDTF">2019-01-10T05:29:00Z</dcterms:modified>
</cp:coreProperties>
</file>